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32"/>
        <w:gridCol w:w="3544"/>
      </w:tblGrid>
      <w:tr w:rsidR="00C11132" w:rsidRPr="00521A42" w:rsidTr="005E4F85">
        <w:trPr>
          <w:trHeight w:val="167"/>
          <w:tblHeader/>
        </w:trPr>
        <w:tc>
          <w:tcPr>
            <w:tcW w:w="15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132" w:rsidRPr="005E4F85" w:rsidRDefault="00C11132" w:rsidP="005E4F85">
            <w:pPr>
              <w:rPr>
                <w:sz w:val="6"/>
                <w:szCs w:val="6"/>
              </w:rPr>
            </w:pPr>
          </w:p>
          <w:p w:rsidR="00C11132" w:rsidRPr="00C11132" w:rsidRDefault="005E4F85" w:rsidP="005E4F85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64A8DE96">
                  <wp:extent cx="1097280" cy="774065"/>
                  <wp:effectExtent l="0" t="0" r="7620" b="698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 w:rsidR="00C11132" w:rsidRPr="00C11132">
              <w:rPr>
                <w:b/>
                <w:sz w:val="28"/>
              </w:rPr>
              <w:t>Commentaires consultation</w:t>
            </w:r>
          </w:p>
        </w:tc>
      </w:tr>
      <w:tr w:rsidR="00C11132" w:rsidRPr="00521A42" w:rsidTr="005E4F85">
        <w:trPr>
          <w:trHeight w:val="167"/>
          <w:tblHeader/>
        </w:trPr>
        <w:tc>
          <w:tcPr>
            <w:tcW w:w="11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132" w:rsidRDefault="00C11132" w:rsidP="00C11132">
            <w:pPr>
              <w:rPr>
                <w:b/>
              </w:rPr>
            </w:pPr>
          </w:p>
          <w:p w:rsidR="005D1044" w:rsidRPr="00521A42" w:rsidRDefault="00C11132" w:rsidP="00C11132">
            <w:pPr>
              <w:rPr>
                <w:b/>
              </w:rPr>
            </w:pPr>
            <w:r>
              <w:rPr>
                <w:b/>
              </w:rPr>
              <w:t>Nom de la personne ou de la structure 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132" w:rsidRDefault="00C11132" w:rsidP="00F10371">
            <w:pPr>
              <w:rPr>
                <w:b/>
              </w:rPr>
            </w:pPr>
          </w:p>
          <w:p w:rsidR="00C11132" w:rsidRPr="00521A42" w:rsidRDefault="00C11132" w:rsidP="00F10371">
            <w:pPr>
              <w:rPr>
                <w:b/>
              </w:rPr>
            </w:pPr>
            <w:r w:rsidRPr="00521A42">
              <w:rPr>
                <w:b/>
              </w:rPr>
              <w:t>Date</w:t>
            </w:r>
            <w:r>
              <w:rPr>
                <w:b/>
              </w:rPr>
              <w:t xml:space="preserve"> : </w:t>
            </w:r>
          </w:p>
        </w:tc>
      </w:tr>
    </w:tbl>
    <w:p w:rsidR="00D164B6" w:rsidRDefault="00D164B6"/>
    <w:p w:rsidR="00C11132" w:rsidRDefault="00C11132"/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37"/>
        <w:gridCol w:w="992"/>
        <w:gridCol w:w="1440"/>
        <w:gridCol w:w="2309"/>
        <w:gridCol w:w="4331"/>
        <w:gridCol w:w="4961"/>
      </w:tblGrid>
      <w:tr w:rsidR="00990DD0" w:rsidRPr="00521A42" w:rsidTr="00990DD0">
        <w:trPr>
          <w:trHeight w:val="611"/>
          <w:tblHeader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E4F85" w:rsidRDefault="00990DD0" w:rsidP="00D164B6">
            <w:pPr>
              <w:rPr>
                <w:sz w:val="16"/>
                <w:szCs w:val="18"/>
              </w:rPr>
            </w:pPr>
            <w:r w:rsidRPr="005E4F85">
              <w:rPr>
                <w:sz w:val="16"/>
                <w:szCs w:val="18"/>
              </w:rPr>
              <w:t xml:space="preserve">N° du </w:t>
            </w:r>
            <w:proofErr w:type="spellStart"/>
            <w:r w:rsidRPr="005E4F85">
              <w:rPr>
                <w:sz w:val="16"/>
                <w:szCs w:val="16"/>
              </w:rPr>
              <w:t>commen-taire</w:t>
            </w:r>
            <w:proofErr w:type="spellEnd"/>
          </w:p>
        </w:tc>
        <w:tc>
          <w:tcPr>
            <w:tcW w:w="992" w:type="dxa"/>
          </w:tcPr>
          <w:p w:rsidR="00990DD0" w:rsidRPr="005E4F85" w:rsidRDefault="00990DD0" w:rsidP="00D164B6">
            <w:pPr>
              <w:rPr>
                <w:sz w:val="16"/>
                <w:szCs w:val="18"/>
              </w:rPr>
            </w:pPr>
            <w:r w:rsidRPr="005E4F85">
              <w:rPr>
                <w:sz w:val="16"/>
                <w:szCs w:val="18"/>
              </w:rPr>
              <w:t>Chapitre</w:t>
            </w:r>
          </w:p>
        </w:tc>
        <w:tc>
          <w:tcPr>
            <w:tcW w:w="1440" w:type="dxa"/>
          </w:tcPr>
          <w:p w:rsidR="00990DD0" w:rsidRPr="005E4F85" w:rsidRDefault="00990DD0" w:rsidP="00D164B6">
            <w:pPr>
              <w:rPr>
                <w:sz w:val="16"/>
                <w:szCs w:val="18"/>
              </w:rPr>
            </w:pPr>
            <w:r w:rsidRPr="005E4F85">
              <w:rPr>
                <w:sz w:val="16"/>
                <w:szCs w:val="18"/>
              </w:rPr>
              <w:t>Paragraphe</w:t>
            </w:r>
          </w:p>
          <w:p w:rsidR="00990DD0" w:rsidRPr="005E4F85" w:rsidRDefault="00990DD0" w:rsidP="00D164B6">
            <w:pPr>
              <w:rPr>
                <w:sz w:val="16"/>
                <w:szCs w:val="18"/>
              </w:rPr>
            </w:pPr>
            <w:proofErr w:type="gramStart"/>
            <w:r w:rsidRPr="005E4F85">
              <w:rPr>
                <w:sz w:val="16"/>
                <w:szCs w:val="18"/>
              </w:rPr>
              <w:t>figure</w:t>
            </w:r>
            <w:proofErr w:type="gramEnd"/>
            <w:r w:rsidRPr="005E4F85">
              <w:rPr>
                <w:sz w:val="16"/>
                <w:szCs w:val="18"/>
              </w:rPr>
              <w:t>/alinéa</w:t>
            </w:r>
          </w:p>
          <w:p w:rsidR="00990DD0" w:rsidRPr="005E4F85" w:rsidRDefault="00990DD0" w:rsidP="00D164B6">
            <w:pPr>
              <w:rPr>
                <w:sz w:val="16"/>
                <w:szCs w:val="18"/>
              </w:rPr>
            </w:pPr>
            <w:r w:rsidRPr="005E4F85">
              <w:rPr>
                <w:sz w:val="16"/>
                <w:szCs w:val="18"/>
              </w:rPr>
              <w:t>tableau/note</w:t>
            </w:r>
          </w:p>
        </w:tc>
        <w:tc>
          <w:tcPr>
            <w:tcW w:w="2309" w:type="dxa"/>
          </w:tcPr>
          <w:p w:rsidR="00990DD0" w:rsidRPr="005E4F85" w:rsidRDefault="00990DD0" w:rsidP="00D164B6">
            <w:pPr>
              <w:rPr>
                <w:sz w:val="16"/>
                <w:szCs w:val="18"/>
              </w:rPr>
            </w:pPr>
            <w:r w:rsidRPr="005E4F85">
              <w:rPr>
                <w:sz w:val="16"/>
                <w:szCs w:val="18"/>
              </w:rPr>
              <w:t>Type de commentaire </w:t>
            </w:r>
          </w:p>
          <w:p w:rsidR="00990DD0" w:rsidRPr="005E4F85" w:rsidRDefault="00990DD0" w:rsidP="00990DD0">
            <w:pPr>
              <w:rPr>
                <w:sz w:val="16"/>
                <w:szCs w:val="18"/>
              </w:rPr>
            </w:pPr>
            <w:r w:rsidRPr="005E4F85">
              <w:rPr>
                <w:sz w:val="16"/>
                <w:szCs w:val="18"/>
              </w:rPr>
              <w:t>(général, technique, rédactionnel)</w:t>
            </w:r>
          </w:p>
        </w:tc>
        <w:tc>
          <w:tcPr>
            <w:tcW w:w="4331" w:type="dxa"/>
          </w:tcPr>
          <w:p w:rsidR="00990DD0" w:rsidRPr="005E4F85" w:rsidRDefault="00990DD0" w:rsidP="00D164B6">
            <w:pPr>
              <w:rPr>
                <w:sz w:val="16"/>
                <w:szCs w:val="18"/>
              </w:rPr>
            </w:pPr>
            <w:r w:rsidRPr="005E4F85">
              <w:rPr>
                <w:sz w:val="16"/>
                <w:szCs w:val="18"/>
              </w:rPr>
              <w:t>Commentaire</w:t>
            </w:r>
          </w:p>
        </w:tc>
        <w:tc>
          <w:tcPr>
            <w:tcW w:w="4961" w:type="dxa"/>
          </w:tcPr>
          <w:p w:rsidR="00990DD0" w:rsidRPr="005E4F85" w:rsidRDefault="00990DD0" w:rsidP="00D164B6">
            <w:pPr>
              <w:rPr>
                <w:sz w:val="16"/>
                <w:szCs w:val="18"/>
              </w:rPr>
            </w:pPr>
            <w:r w:rsidRPr="005E4F85">
              <w:rPr>
                <w:sz w:val="16"/>
                <w:szCs w:val="18"/>
              </w:rPr>
              <w:t>Proposition</w:t>
            </w:r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108838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Default="00990DD0" w:rsidP="00D164B6">
            <w:pPr>
              <w:rPr>
                <w:color w:val="FFFFFF"/>
                <w:sz w:val="2"/>
                <w:szCs w:val="2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108839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108792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108840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108818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108820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108821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108841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108842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108819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81F9E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Default="00990DD0" w:rsidP="000B06CF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</w:tr>
    </w:tbl>
    <w:p w:rsidR="00F10371" w:rsidRDefault="00F10371" w:rsidP="001D54CE"/>
    <w:p w:rsidR="00990DD0" w:rsidRDefault="00990DD0" w:rsidP="001D54CE"/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37"/>
        <w:gridCol w:w="992"/>
        <w:gridCol w:w="1440"/>
        <w:gridCol w:w="2309"/>
        <w:gridCol w:w="4331"/>
        <w:gridCol w:w="4961"/>
      </w:tblGrid>
      <w:tr w:rsidR="00990DD0" w:rsidRPr="00521A42" w:rsidTr="007D41CB">
        <w:trPr>
          <w:trHeight w:val="611"/>
          <w:tblHeader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N°</w:t>
            </w:r>
            <w:r>
              <w:rPr>
                <w:sz w:val="18"/>
                <w:szCs w:val="18"/>
              </w:rPr>
              <w:t xml:space="preserve"> du </w:t>
            </w:r>
            <w:proofErr w:type="spellStart"/>
            <w:r w:rsidRPr="00990DD0">
              <w:rPr>
                <w:sz w:val="16"/>
                <w:szCs w:val="16"/>
              </w:rPr>
              <w:t>commen</w:t>
            </w:r>
            <w:r>
              <w:rPr>
                <w:sz w:val="16"/>
                <w:szCs w:val="16"/>
              </w:rPr>
              <w:t>-</w:t>
            </w:r>
            <w:r w:rsidRPr="00990DD0">
              <w:rPr>
                <w:sz w:val="16"/>
                <w:szCs w:val="16"/>
              </w:rPr>
              <w:t>taire</w:t>
            </w:r>
            <w:proofErr w:type="spellEnd"/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Chapitre</w:t>
            </w: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Paragraphe</w:t>
            </w:r>
          </w:p>
          <w:p w:rsidR="00990DD0" w:rsidRPr="00521A42" w:rsidRDefault="00990DD0" w:rsidP="007D41CB">
            <w:pPr>
              <w:rPr>
                <w:sz w:val="18"/>
                <w:szCs w:val="18"/>
              </w:rPr>
            </w:pPr>
            <w:proofErr w:type="gramStart"/>
            <w:r w:rsidRPr="00521A42">
              <w:rPr>
                <w:sz w:val="18"/>
                <w:szCs w:val="18"/>
              </w:rPr>
              <w:t>figure</w:t>
            </w:r>
            <w:proofErr w:type="gramEnd"/>
            <w:r w:rsidRPr="00521A42">
              <w:rPr>
                <w:sz w:val="18"/>
                <w:szCs w:val="18"/>
              </w:rPr>
              <w:t>/alinéa</w:t>
            </w:r>
          </w:p>
          <w:p w:rsidR="00990DD0" w:rsidRPr="00521A42" w:rsidRDefault="00990DD0" w:rsidP="007D41CB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tableau/note</w:t>
            </w:r>
          </w:p>
        </w:tc>
        <w:tc>
          <w:tcPr>
            <w:tcW w:w="2309" w:type="dxa"/>
          </w:tcPr>
          <w:p w:rsidR="00990DD0" w:rsidRDefault="00990DD0" w:rsidP="007D41CB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 xml:space="preserve">Type </w:t>
            </w:r>
            <w:r>
              <w:rPr>
                <w:sz w:val="18"/>
                <w:szCs w:val="18"/>
              </w:rPr>
              <w:t>de commentaire </w:t>
            </w:r>
          </w:p>
          <w:p w:rsidR="00990DD0" w:rsidRPr="00521A42" w:rsidRDefault="00990DD0" w:rsidP="007D41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(général, technique, rédactionnel)</w:t>
            </w: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Commentaire</w:t>
            </w: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Proposition</w:t>
            </w: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108838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Default="00990DD0" w:rsidP="007D41CB">
            <w:pPr>
              <w:rPr>
                <w:color w:val="FFFFFF"/>
                <w:sz w:val="2"/>
                <w:szCs w:val="2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108839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108792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108840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108818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108820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108821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108841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108842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108819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108843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814C83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Default="00990DD0" w:rsidP="007D41CB">
            <w:pPr>
              <w:rPr>
                <w:color w:val="FFFFFF"/>
                <w:sz w:val="2"/>
                <w:szCs w:val="2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</w:tbl>
    <w:p w:rsidR="00990DD0" w:rsidRDefault="00990DD0" w:rsidP="001D54CE"/>
    <w:sectPr w:rsidR="00990DD0" w:rsidSect="00F10371">
      <w:footerReference w:type="default" r:id="rId9"/>
      <w:pgSz w:w="16838" w:h="11906" w:orient="landscape"/>
      <w:pgMar w:top="521" w:right="818" w:bottom="1417" w:left="9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FCE" w:rsidRDefault="00654FCE">
      <w:r>
        <w:separator/>
      </w:r>
    </w:p>
  </w:endnote>
  <w:endnote w:type="continuationSeparator" w:id="0">
    <w:p w:rsidR="00654FCE" w:rsidRDefault="0065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95F" w:rsidRPr="00A12377" w:rsidRDefault="0067305C" w:rsidP="00A12377">
    <w:pPr>
      <w:pStyle w:val="Pieddepage"/>
      <w:tabs>
        <w:tab w:val="clear" w:pos="9072"/>
        <w:tab w:val="left" w:pos="284"/>
        <w:tab w:val="left" w:pos="1800"/>
        <w:tab w:val="left" w:pos="2520"/>
        <w:tab w:val="left" w:pos="3119"/>
        <w:tab w:val="left" w:pos="4140"/>
        <w:tab w:val="left" w:pos="5580"/>
        <w:tab w:val="right" w:pos="14940"/>
      </w:tabs>
      <w:spacing w:before="20" w:after="20"/>
      <w:rPr>
        <w:sz w:val="16"/>
        <w:szCs w:val="16"/>
      </w:rPr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CE" w:rsidRPr="00F33E48" w:rsidRDefault="00F33E48" w:rsidP="001D54CE">
                            <w:pPr>
                              <w:pStyle w:val="Pieddepage"/>
                              <w:jc w:val="center"/>
                              <w:rPr>
                                <w:color w:val="FFFFFF"/>
                                <w:spacing w:val="60"/>
                                <w:sz w:val="18"/>
                              </w:rPr>
                            </w:pPr>
                            <w:r w:rsidRPr="00F33E48">
                              <w:rPr>
                                <w:spacing w:val="60"/>
                                <w:sz w:val="18"/>
                              </w:rPr>
                              <w:t>Référentiel d’analyses du contrôle sanitaire des eaux v</w:t>
                            </w:r>
                            <w:r w:rsidR="005E4F85">
                              <w:rPr>
                                <w:spacing w:val="60"/>
                                <w:sz w:val="18"/>
                              </w:rPr>
                              <w:t>4 07</w:t>
                            </w:r>
                            <w:r w:rsidRPr="00F33E48">
                              <w:rPr>
                                <w:spacing w:val="60"/>
                                <w:sz w:val="18"/>
                              </w:rPr>
                              <w:t>/</w:t>
                            </w:r>
                            <w:r w:rsidR="005E4F85">
                              <w:rPr>
                                <w:spacing w:val="60"/>
                                <w:sz w:val="18"/>
                              </w:rPr>
                              <w:t>24</w:t>
                            </w:r>
                          </w:p>
                          <w:p w:rsidR="001D54CE" w:rsidRPr="001D54CE" w:rsidRDefault="001D54CE">
                            <w:pPr>
                              <w:pStyle w:val="En-tte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CE" w:rsidRPr="001D54CE" w:rsidRDefault="001D54CE">
                            <w:pPr>
                              <w:pStyle w:val="Pieddepage"/>
                              <w:rPr>
                                <w:color w:val="FFFFFF"/>
                              </w:rPr>
                            </w:pPr>
                            <w:r w:rsidRPr="001D54CE">
                              <w:rPr>
                                <w:color w:val="FFFFFF"/>
                              </w:rPr>
                              <w:t xml:space="preserve">Page </w:t>
                            </w:r>
                            <w:r w:rsidR="00FB2F9E">
                              <w:fldChar w:fldCharType="begin"/>
                            </w:r>
                            <w:r w:rsidR="00FB2F9E">
                              <w:instrText xml:space="preserve"> PAGE   \* MERGEFORMAT </w:instrText>
                            </w:r>
                            <w:r w:rsidR="00FB2F9E">
                              <w:fldChar w:fldCharType="separate"/>
                            </w:r>
                            <w:r w:rsidR="005E4F85" w:rsidRPr="005E4F85">
                              <w:rPr>
                                <w:noProof/>
                                <w:color w:val="FFFFFF"/>
                              </w:rPr>
                              <w:t>1</w:t>
                            </w:r>
                            <w:r w:rsidR="00FB2F9E">
                              <w:rPr>
                                <w:noProof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80.05pt;height:27.35pt;z-index:25165772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" fillcolor="#943634" stroked="f" strokecolor="#943634">
                <v:textbox>
                  <w:txbxContent>
                    <w:p w:rsidR="001D54CE" w:rsidRPr="00F33E48" w:rsidRDefault="00F33E48" w:rsidP="001D54CE">
                      <w:pPr>
                        <w:pStyle w:val="Pieddepage"/>
                        <w:jc w:val="center"/>
                        <w:rPr>
                          <w:color w:val="FFFFFF"/>
                          <w:spacing w:val="60"/>
                          <w:sz w:val="18"/>
                        </w:rPr>
                      </w:pPr>
                      <w:r w:rsidRPr="00F33E48">
                        <w:rPr>
                          <w:spacing w:val="60"/>
                          <w:sz w:val="18"/>
                        </w:rPr>
                        <w:t>Référentiel d’analyses du contrôle sanitaire des eaux v</w:t>
                      </w:r>
                      <w:r w:rsidR="005E4F85">
                        <w:rPr>
                          <w:spacing w:val="60"/>
                          <w:sz w:val="18"/>
                        </w:rPr>
                        <w:t>4 07</w:t>
                      </w:r>
                      <w:r w:rsidRPr="00F33E48">
                        <w:rPr>
                          <w:spacing w:val="60"/>
                          <w:sz w:val="18"/>
                        </w:rPr>
                        <w:t>/</w:t>
                      </w:r>
                      <w:r w:rsidR="005E4F85">
                        <w:rPr>
                          <w:spacing w:val="60"/>
                          <w:sz w:val="18"/>
                        </w:rPr>
                        <w:t>24</w:t>
                      </w:r>
                    </w:p>
                    <w:p w:rsidR="001D54CE" w:rsidRPr="001D54CE" w:rsidRDefault="001D54CE">
                      <w:pPr>
                        <w:pStyle w:val="En-tte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" fillcolor="#943634" stroked="f">
                <v:textbox>
                  <w:txbxContent>
                    <w:p w:rsidR="001D54CE" w:rsidRPr="001D54CE" w:rsidRDefault="001D54CE">
                      <w:pPr>
                        <w:pStyle w:val="Pieddepage"/>
                        <w:rPr>
                          <w:color w:val="FFFFFF"/>
                        </w:rPr>
                      </w:pPr>
                      <w:r w:rsidRPr="001D54CE">
                        <w:rPr>
                          <w:color w:val="FFFFFF"/>
                        </w:rPr>
                        <w:t xml:space="preserve">Page </w:t>
                      </w:r>
                      <w:r w:rsidR="00FB2F9E">
                        <w:fldChar w:fldCharType="begin"/>
                      </w:r>
                      <w:r w:rsidR="00FB2F9E">
                        <w:instrText xml:space="preserve"> PAGE   \* MERGEFORMAT </w:instrText>
                      </w:r>
                      <w:r w:rsidR="00FB2F9E">
                        <w:fldChar w:fldCharType="separate"/>
                      </w:r>
                      <w:r w:rsidR="005E4F85" w:rsidRPr="005E4F85">
                        <w:rPr>
                          <w:noProof/>
                          <w:color w:val="FFFFFF"/>
                        </w:rPr>
                        <w:t>1</w:t>
                      </w:r>
                      <w:r w:rsidR="00FB2F9E">
                        <w:rPr>
                          <w:noProof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FCE" w:rsidRDefault="00654FCE">
      <w:r>
        <w:separator/>
      </w:r>
    </w:p>
  </w:footnote>
  <w:footnote w:type="continuationSeparator" w:id="0">
    <w:p w:rsidR="00654FCE" w:rsidRDefault="00654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E3"/>
    <w:rsid w:val="0002215F"/>
    <w:rsid w:val="000349A4"/>
    <w:rsid w:val="000425BA"/>
    <w:rsid w:val="00090E40"/>
    <w:rsid w:val="000B06CF"/>
    <w:rsid w:val="000E6A88"/>
    <w:rsid w:val="000F656E"/>
    <w:rsid w:val="0010114C"/>
    <w:rsid w:val="001025FE"/>
    <w:rsid w:val="001170D7"/>
    <w:rsid w:val="00132326"/>
    <w:rsid w:val="00153132"/>
    <w:rsid w:val="00155DAC"/>
    <w:rsid w:val="00165ACF"/>
    <w:rsid w:val="0019092E"/>
    <w:rsid w:val="001B5EDD"/>
    <w:rsid w:val="001B7391"/>
    <w:rsid w:val="001C6586"/>
    <w:rsid w:val="001D4CE0"/>
    <w:rsid w:val="001D54CE"/>
    <w:rsid w:val="001D55F6"/>
    <w:rsid w:val="001F1B61"/>
    <w:rsid w:val="001F4EF6"/>
    <w:rsid w:val="0025472A"/>
    <w:rsid w:val="00294B0E"/>
    <w:rsid w:val="002A14FC"/>
    <w:rsid w:val="002A17CA"/>
    <w:rsid w:val="002A6BCD"/>
    <w:rsid w:val="002B635E"/>
    <w:rsid w:val="002C2376"/>
    <w:rsid w:val="002E703E"/>
    <w:rsid w:val="002F26A9"/>
    <w:rsid w:val="00323C31"/>
    <w:rsid w:val="003415A3"/>
    <w:rsid w:val="00353BE2"/>
    <w:rsid w:val="00362857"/>
    <w:rsid w:val="003C6300"/>
    <w:rsid w:val="003E0CBA"/>
    <w:rsid w:val="003F198B"/>
    <w:rsid w:val="00424758"/>
    <w:rsid w:val="00431D6D"/>
    <w:rsid w:val="00445951"/>
    <w:rsid w:val="00475DD6"/>
    <w:rsid w:val="004D14C3"/>
    <w:rsid w:val="004D4595"/>
    <w:rsid w:val="004F0A71"/>
    <w:rsid w:val="004F15AD"/>
    <w:rsid w:val="004F28A8"/>
    <w:rsid w:val="00520077"/>
    <w:rsid w:val="00521A42"/>
    <w:rsid w:val="005454B5"/>
    <w:rsid w:val="005501E8"/>
    <w:rsid w:val="00582248"/>
    <w:rsid w:val="005B019F"/>
    <w:rsid w:val="005C3BE9"/>
    <w:rsid w:val="005D1044"/>
    <w:rsid w:val="005E4F85"/>
    <w:rsid w:val="006240BC"/>
    <w:rsid w:val="00654FCE"/>
    <w:rsid w:val="00661E8C"/>
    <w:rsid w:val="0067305C"/>
    <w:rsid w:val="006A6CE0"/>
    <w:rsid w:val="006B486F"/>
    <w:rsid w:val="006D46F8"/>
    <w:rsid w:val="006D650C"/>
    <w:rsid w:val="006F55E5"/>
    <w:rsid w:val="007420D9"/>
    <w:rsid w:val="00781F9E"/>
    <w:rsid w:val="007E3D6D"/>
    <w:rsid w:val="007E489B"/>
    <w:rsid w:val="00814C83"/>
    <w:rsid w:val="00816236"/>
    <w:rsid w:val="008422F8"/>
    <w:rsid w:val="00842D7E"/>
    <w:rsid w:val="0086442B"/>
    <w:rsid w:val="008A3D02"/>
    <w:rsid w:val="008C5249"/>
    <w:rsid w:val="008D13E8"/>
    <w:rsid w:val="0090017C"/>
    <w:rsid w:val="009115D9"/>
    <w:rsid w:val="0093661C"/>
    <w:rsid w:val="00940014"/>
    <w:rsid w:val="009461D9"/>
    <w:rsid w:val="00960CDF"/>
    <w:rsid w:val="00962A01"/>
    <w:rsid w:val="00990DD0"/>
    <w:rsid w:val="009A014D"/>
    <w:rsid w:val="009B3FBC"/>
    <w:rsid w:val="009C3210"/>
    <w:rsid w:val="009E3CF7"/>
    <w:rsid w:val="009F241A"/>
    <w:rsid w:val="00A00E58"/>
    <w:rsid w:val="00A1195F"/>
    <w:rsid w:val="00A12377"/>
    <w:rsid w:val="00A356BD"/>
    <w:rsid w:val="00A5400C"/>
    <w:rsid w:val="00A6727B"/>
    <w:rsid w:val="00A67C03"/>
    <w:rsid w:val="00AB16FC"/>
    <w:rsid w:val="00AB6493"/>
    <w:rsid w:val="00AC6781"/>
    <w:rsid w:val="00AD1011"/>
    <w:rsid w:val="00AF3CA2"/>
    <w:rsid w:val="00B14B4A"/>
    <w:rsid w:val="00B36BF4"/>
    <w:rsid w:val="00B4404A"/>
    <w:rsid w:val="00B77197"/>
    <w:rsid w:val="00B8781C"/>
    <w:rsid w:val="00BA3F18"/>
    <w:rsid w:val="00BB4605"/>
    <w:rsid w:val="00BC0BAD"/>
    <w:rsid w:val="00BC1EF8"/>
    <w:rsid w:val="00C06C73"/>
    <w:rsid w:val="00C11132"/>
    <w:rsid w:val="00C40069"/>
    <w:rsid w:val="00C44907"/>
    <w:rsid w:val="00C62D98"/>
    <w:rsid w:val="00C77F4F"/>
    <w:rsid w:val="00C8082E"/>
    <w:rsid w:val="00C83FD3"/>
    <w:rsid w:val="00C92DFD"/>
    <w:rsid w:val="00C96EE3"/>
    <w:rsid w:val="00CB58A2"/>
    <w:rsid w:val="00CE3C71"/>
    <w:rsid w:val="00CF609E"/>
    <w:rsid w:val="00D06785"/>
    <w:rsid w:val="00D11B40"/>
    <w:rsid w:val="00D164B6"/>
    <w:rsid w:val="00D32B3F"/>
    <w:rsid w:val="00D64DFE"/>
    <w:rsid w:val="00D65684"/>
    <w:rsid w:val="00DA262F"/>
    <w:rsid w:val="00DB4BAB"/>
    <w:rsid w:val="00E02FE9"/>
    <w:rsid w:val="00E0599D"/>
    <w:rsid w:val="00E27F88"/>
    <w:rsid w:val="00E302F4"/>
    <w:rsid w:val="00E50A6E"/>
    <w:rsid w:val="00E565A5"/>
    <w:rsid w:val="00E93184"/>
    <w:rsid w:val="00EA5686"/>
    <w:rsid w:val="00F04E61"/>
    <w:rsid w:val="00F10371"/>
    <w:rsid w:val="00F33E48"/>
    <w:rsid w:val="00F36196"/>
    <w:rsid w:val="00F6485B"/>
    <w:rsid w:val="00F670BC"/>
    <w:rsid w:val="00FB2F9E"/>
    <w:rsid w:val="00FC0140"/>
    <w:rsid w:val="00FC1101"/>
    <w:rsid w:val="00FD0D29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A4075C1"/>
  <w15:docId w15:val="{EDFEFDAA-F88B-411F-B304-719E70DB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0D9"/>
    <w:rPr>
      <w:rFonts w:ascii="Arial" w:hAnsi="Arial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lectronique">
    <w:name w:val="E-mail Signature"/>
    <w:basedOn w:val="Normal"/>
    <w:rsid w:val="007420D9"/>
  </w:style>
  <w:style w:type="table" w:styleId="Grilledutableau">
    <w:name w:val="Table Grid"/>
    <w:basedOn w:val="TableauNormal"/>
    <w:rsid w:val="00D11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ndtitre">
    <w:name w:val="grandtitre"/>
    <w:basedOn w:val="Normal"/>
    <w:rsid w:val="00D32B3F"/>
    <w:pPr>
      <w:tabs>
        <w:tab w:val="left" w:pos="1008"/>
      </w:tabs>
      <w:spacing w:line="240" w:lineRule="atLeast"/>
      <w:jc w:val="both"/>
    </w:pPr>
    <w:rPr>
      <w:rFonts w:ascii="Swiss" w:hAnsi="Swiss"/>
      <w:sz w:val="22"/>
      <w:szCs w:val="22"/>
    </w:rPr>
  </w:style>
  <w:style w:type="character" w:styleId="Marquedecommentaire">
    <w:name w:val="annotation reference"/>
    <w:semiHidden/>
    <w:rsid w:val="00D32B3F"/>
    <w:rPr>
      <w:sz w:val="16"/>
      <w:szCs w:val="16"/>
    </w:rPr>
  </w:style>
  <w:style w:type="paragraph" w:styleId="Commentaire">
    <w:name w:val="annotation text"/>
    <w:basedOn w:val="Normal"/>
    <w:semiHidden/>
    <w:rsid w:val="00D32B3F"/>
    <w:rPr>
      <w:szCs w:val="22"/>
    </w:rPr>
  </w:style>
  <w:style w:type="paragraph" w:styleId="Textedebulles">
    <w:name w:val="Balloon Text"/>
    <w:basedOn w:val="Normal"/>
    <w:semiHidden/>
    <w:rsid w:val="00D32B3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A123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12377"/>
    <w:pPr>
      <w:tabs>
        <w:tab w:val="center" w:pos="4536"/>
        <w:tab w:val="right" w:pos="9072"/>
      </w:tabs>
    </w:pPr>
  </w:style>
  <w:style w:type="paragraph" w:customStyle="1" w:styleId="ISOComments">
    <w:name w:val="ISO_Comments"/>
    <w:basedOn w:val="Normal"/>
    <w:rsid w:val="00A12377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Change">
    <w:name w:val="ISO_Change"/>
    <w:basedOn w:val="Normal"/>
    <w:rsid w:val="00A12377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SecretObservations">
    <w:name w:val="ISO_Secret_Observations"/>
    <w:basedOn w:val="Normal"/>
    <w:rsid w:val="00A12377"/>
    <w:pPr>
      <w:spacing w:before="210" w:line="210" w:lineRule="exact"/>
    </w:pPr>
    <w:rPr>
      <w:sz w:val="18"/>
      <w:szCs w:val="20"/>
      <w:lang w:val="en-GB" w:eastAsia="en-US"/>
    </w:rPr>
  </w:style>
  <w:style w:type="character" w:customStyle="1" w:styleId="MTEquationSection">
    <w:name w:val="MTEquationSection"/>
    <w:rsid w:val="00A12377"/>
    <w:rPr>
      <w:vanish w:val="0"/>
      <w:color w:val="FF0000"/>
      <w:sz w:val="16"/>
    </w:rPr>
  </w:style>
  <w:style w:type="character" w:styleId="Numrodepage">
    <w:name w:val="page number"/>
    <w:basedOn w:val="Policepardfaut"/>
    <w:rsid w:val="00A12377"/>
  </w:style>
  <w:style w:type="character" w:styleId="Lienhypertexte">
    <w:name w:val="Hyperlink"/>
    <w:rsid w:val="00F04E61"/>
    <w:rPr>
      <w:rFonts w:ascii="Arial" w:hAnsi="Arial" w:cs="Arial" w:hint="default"/>
      <w:color w:val="3C005A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1D54CE"/>
    <w:rPr>
      <w:rFonts w:ascii="Arial" w:hAnsi="Arial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1D54C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TAPEZ le NOM DU DOCUMENT EVALUE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74D7A0-4C4B-4762-BBC5-8883BABB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de dépouillement</vt:lpstr>
    </vt:vector>
  </TitlesOfParts>
  <Company>AFNOR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de dépouillement</dc:title>
  <dc:creator>epwebservice</dc:creator>
  <cp:lastModifiedBy>CHESNOT Thierry</cp:lastModifiedBy>
  <cp:revision>3</cp:revision>
  <cp:lastPrinted>2010-04-15T14:24:00Z</cp:lastPrinted>
  <dcterms:created xsi:type="dcterms:W3CDTF">2019-06-11T07:35:00Z</dcterms:created>
  <dcterms:modified xsi:type="dcterms:W3CDTF">2024-07-22T09:23:00Z</dcterms:modified>
</cp:coreProperties>
</file>